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57"/>
        <w:gridCol w:w="5312"/>
        <w:tblGridChange w:id="0">
          <w:tblGrid>
            <w:gridCol w:w="3557"/>
            <w:gridCol w:w="53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spacing w:after="120" w:before="120" w:lineRule="auto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CÔNG TY 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3">
            <w:pPr>
              <w:spacing w:after="120" w:before="120" w:lineRule="auto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120" w:before="120" w:lineRule="auto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Độc lập - Tự do - Hạnh phúc</w:t>
              <w:br w:type="textWrapping"/>
              <w:t xml:space="preserve">--------------------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5">
            <w:pPr>
              <w:spacing w:after="120"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Số: 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6">
            <w:pPr>
              <w:spacing w:after="120" w:before="120" w:lineRule="auto"/>
              <w:jc w:val="right"/>
              <w:rPr>
                <w:i w:val="0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.............., ngày...tháng...năm...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120" w:before="120" w:line="312" w:lineRule="auto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Quyết định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="312" w:lineRule="auto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V/v thưởng lương tháng 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312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GIÁM ĐỐC CÔNG TY .....................</w:t>
      </w:r>
    </w:p>
    <w:p w:rsidR="00000000" w:rsidDel="00000000" w:rsidP="00000000" w:rsidRDefault="00000000" w:rsidRPr="00000000" w14:paraId="0000000A">
      <w:pPr>
        <w:spacing w:after="120" w:before="120" w:line="312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Căn cứ vào điều lệ tổ chức hoạt động của công ty ;</w:t>
      </w:r>
    </w:p>
    <w:p w:rsidR="00000000" w:rsidDel="00000000" w:rsidP="00000000" w:rsidRDefault="00000000" w:rsidRPr="00000000" w14:paraId="0000000B">
      <w:pPr>
        <w:spacing w:after="120" w:before="120" w:line="312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Căn cứ thời gian làm việc của CBNV;</w:t>
      </w:r>
    </w:p>
    <w:p w:rsidR="00000000" w:rsidDel="00000000" w:rsidP="00000000" w:rsidRDefault="00000000" w:rsidRPr="00000000" w14:paraId="0000000C">
      <w:pPr>
        <w:spacing w:after="120" w:before="120" w:line="312" w:lineRule="auto"/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QUYẾT ĐỊNH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312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Điều </w:t>
      </w: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vertAlign w:val="baseline"/>
          <w:rtl w:val="0"/>
        </w:rPr>
        <w:t xml:space="preserve">: Thưởng nhân dịp Tết Nguyên Đán 202</w:t>
      </w: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vertAlign w:val="baseline"/>
          <w:rtl w:val="0"/>
        </w:rPr>
        <w:t xml:space="preserve"> cho các đối tượng là CBCNV có Hợp đồng lao động và Hợp đồng thử việc hưởng lương thời gian đang làm việc tại Công ty;</w:t>
      </w:r>
    </w:p>
    <w:p w:rsidR="00000000" w:rsidDel="00000000" w:rsidP="00000000" w:rsidRDefault="00000000" w:rsidRPr="00000000" w14:paraId="0000000E">
      <w:pPr>
        <w:spacing w:after="120" w:before="120" w:line="312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Điều </w:t>
      </w: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vertAlign w:val="baseline"/>
          <w:rtl w:val="0"/>
        </w:rPr>
        <w:t xml:space="preserve">: Tiền thưởng được quy định như sau:</w:t>
      </w:r>
    </w:p>
    <w:p w:rsidR="00000000" w:rsidDel="00000000" w:rsidP="00000000" w:rsidRDefault="00000000" w:rsidRPr="00000000" w14:paraId="0000000F">
      <w:pPr>
        <w:tabs>
          <w:tab w:val="left" w:leader="none" w:pos="8400"/>
        </w:tabs>
        <w:spacing w:after="120" w:before="120" w:line="312" w:lineRule="auto"/>
        <w:rPr>
          <w:vertAlign w:val="baseline"/>
        </w:rPr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10">
      <w:pPr>
        <w:tabs>
          <w:tab w:val="left" w:leader="none" w:pos="8400"/>
        </w:tabs>
        <w:spacing w:after="120" w:before="120" w:line="312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Điều </w:t>
      </w: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vertAlign w:val="baseline"/>
          <w:rtl w:val="0"/>
        </w:rPr>
        <w:t xml:space="preserve">: Phòng Hành Chính Nhân Sự có trách nhiệm lập danh sách phân chia tiền thưởng theo các tiêu chí nói trên và chi trả cho nhân viên vào ngày ..........;</w:t>
      </w:r>
    </w:p>
    <w:p w:rsidR="00000000" w:rsidDel="00000000" w:rsidP="00000000" w:rsidRDefault="00000000" w:rsidRPr="00000000" w14:paraId="00000011">
      <w:pPr>
        <w:tabs>
          <w:tab w:val="left" w:leader="none" w:pos="8400"/>
        </w:tabs>
        <w:spacing w:after="120" w:before="120" w:line="312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Điều </w:t>
      </w: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vertAlign w:val="baseline"/>
          <w:rtl w:val="0"/>
        </w:rPr>
        <w:t xml:space="preserve">: Số tiền thưởng trên được trích từ quỹ lương của Công ty.</w:t>
      </w:r>
    </w:p>
    <w:p w:rsidR="00000000" w:rsidDel="00000000" w:rsidP="00000000" w:rsidRDefault="00000000" w:rsidRPr="00000000" w14:paraId="00000012">
      <w:pPr>
        <w:tabs>
          <w:tab w:val="left" w:leader="none" w:pos="8400"/>
        </w:tabs>
        <w:spacing w:after="120" w:before="120" w:line="312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Điều 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vertAlign w:val="baseline"/>
          <w:rtl w:val="0"/>
        </w:rPr>
        <w:t xml:space="preserve">: Phòng </w:t>
      </w:r>
      <w:r w:rsidDel="00000000" w:rsidR="00000000" w:rsidRPr="00000000">
        <w:rPr>
          <w:rtl w:val="0"/>
        </w:rPr>
        <w:t xml:space="preserve">HCNS</w:t>
      </w:r>
      <w:r w:rsidDel="00000000" w:rsidR="00000000" w:rsidRPr="00000000">
        <w:rPr>
          <w:vertAlign w:val="baseline"/>
          <w:rtl w:val="0"/>
        </w:rPr>
        <w:t xml:space="preserve"> chịu trách nhiệm thi hành quyết định này.</w:t>
      </w:r>
    </w:p>
    <w:tbl>
      <w:tblPr>
        <w:tblStyle w:val="Table2"/>
        <w:tblW w:w="88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40"/>
        <w:gridCol w:w="5640"/>
        <w:tblGridChange w:id="0">
          <w:tblGrid>
            <w:gridCol w:w="3240"/>
            <w:gridCol w:w="56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tabs>
                <w:tab w:val="left" w:leader="none" w:pos="8400"/>
              </w:tabs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tabs>
                <w:tab w:val="left" w:leader="none" w:pos="8400"/>
              </w:tabs>
              <w:spacing w:after="120" w:before="120" w:lineRule="auto"/>
              <w:jc w:val="center"/>
              <w:rPr>
                <w:i w:val="0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.........., ngày...tháng...năm...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tabs>
                <w:tab w:val="left" w:leader="none" w:pos="8400"/>
              </w:tabs>
              <w:spacing w:after="120"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6">
            <w:pPr>
              <w:tabs>
                <w:tab w:val="left" w:leader="none" w:pos="8400"/>
              </w:tabs>
              <w:spacing w:after="120"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GIÁM ĐỐC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tabs>
          <w:tab w:val="left" w:leader="none" w:pos="8400"/>
        </w:tabs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19" w:w="12247" w:orient="portrait"/>
      <w:pgMar w:bottom="1440" w:top="1440" w:left="1797" w:right="179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rFonts w:ascii="Arial" w:cs="Arial" w:eastAsia="Arial" w:hAnsi="Arial"/>
      <w:b w:val="1"/>
      <w:i w:val="0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rFonts w:ascii="Arial" w:cs="Arial" w:eastAsia="Arial" w:hAnsi="Arial"/>
      <w:b w:val="1"/>
      <w:i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rFonts w:ascii="Arial" w:cs="Arial" w:eastAsia="Arial" w:hAnsi="Arial"/>
      <w:b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rFonts w:ascii="Times New Roman" w:cs="Times New Roman" w:eastAsia="Times New Roman" w:hAnsi="Times New Roman"/>
      <w:b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b w:val="1"/>
      <w:i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0" w:before="0" w:line="240" w:lineRule="auto"/>
    </w:pPr>
    <w:rPr>
      <w:rFonts w:ascii="Times New Roman" w:cs="Times New Roman" w:eastAsia="Times New Roman" w:hAnsi="Times New Roman"/>
      <w:b w:val="1"/>
      <w:sz w:val="22"/>
      <w:szCs w:val="22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C9qescg3YY4GRCRTIDI563jWDA==">CgMxLjA4AHIhMXY1eDF1ajl5ZUxVbnRILVpjbmZtSUxFSkVJQl9JNHFM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